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3B" w:rsidRPr="00FD703B" w:rsidRDefault="0006301A" w:rsidP="0006301A">
      <w:pPr>
        <w:jc w:val="right"/>
        <w:rPr>
          <w:rtl/>
        </w:rPr>
      </w:pPr>
      <w:r>
        <w:rPr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8240" behindDoc="0" locked="0" layoutInCell="1" allowOverlap="1" wp14:anchorId="3240BDBA" wp14:editId="78BB6135">
            <wp:simplePos x="0" y="0"/>
            <wp:positionH relativeFrom="margin">
              <wp:posOffset>-777240</wp:posOffset>
            </wp:positionH>
            <wp:positionV relativeFrom="margin">
              <wp:posOffset>-45720</wp:posOffset>
            </wp:positionV>
            <wp:extent cx="1737360" cy="1592580"/>
            <wp:effectExtent l="0" t="0" r="0" b="0"/>
            <wp:wrapSquare wrapText="bothSides"/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>2/1/2020</w:t>
      </w:r>
    </w:p>
    <w:p w:rsidR="00117C07" w:rsidRDefault="0006301A" w:rsidP="006D3D13">
      <w:pPr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06301A">
        <w:rPr>
          <w:rFonts w:hint="cs"/>
          <w:b/>
          <w:bCs/>
          <w:sz w:val="32"/>
          <w:szCs w:val="32"/>
          <w:rtl/>
        </w:rPr>
        <w:t xml:space="preserve">            </w:t>
      </w:r>
      <w:r w:rsidR="00914543" w:rsidRPr="00E462FE">
        <w:rPr>
          <w:rFonts w:hint="cs"/>
          <w:b/>
          <w:bCs/>
          <w:sz w:val="32"/>
          <w:szCs w:val="32"/>
          <w:u w:val="single"/>
          <w:rtl/>
        </w:rPr>
        <w:t>הזמנה ל</w:t>
      </w:r>
      <w:r w:rsidR="006D52FC" w:rsidRPr="00E462FE">
        <w:rPr>
          <w:rFonts w:hint="cs"/>
          <w:b/>
          <w:bCs/>
          <w:sz w:val="32"/>
          <w:szCs w:val="32"/>
          <w:u w:val="single"/>
          <w:rtl/>
        </w:rPr>
        <w:t xml:space="preserve">פורום קידום עסקים </w:t>
      </w:r>
      <w:r w:rsidR="00914543" w:rsidRPr="00E462FE">
        <w:rPr>
          <w:rFonts w:hint="cs"/>
          <w:b/>
          <w:bCs/>
          <w:sz w:val="32"/>
          <w:szCs w:val="32"/>
          <w:u w:val="single"/>
          <w:rtl/>
        </w:rPr>
        <w:t>בקיבוצים</w:t>
      </w:r>
    </w:p>
    <w:p w:rsidR="00AB3905" w:rsidRDefault="00AB3905" w:rsidP="006D3D13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AB3905"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rFonts w:hint="cs"/>
          <w:b/>
          <w:bCs/>
          <w:sz w:val="32"/>
          <w:szCs w:val="32"/>
          <w:u w:val="single"/>
          <w:rtl/>
        </w:rPr>
        <w:t>עסק- בונה קהילה- בונה עסק</w:t>
      </w:r>
    </w:p>
    <w:p w:rsidR="0006301A" w:rsidRDefault="00914543" w:rsidP="006D3D13">
      <w:pPr>
        <w:spacing w:line="240" w:lineRule="auto"/>
        <w:rPr>
          <w:sz w:val="24"/>
          <w:szCs w:val="24"/>
          <w:rtl/>
        </w:rPr>
      </w:pPr>
      <w:r w:rsidRPr="0035798A">
        <w:rPr>
          <w:rFonts w:hint="cs"/>
          <w:b/>
          <w:bCs/>
          <w:sz w:val="28"/>
          <w:szCs w:val="28"/>
          <w:rtl/>
        </w:rPr>
        <w:t>רקע:</w:t>
      </w:r>
      <w:r w:rsidR="009A09E2">
        <w:rPr>
          <w:rFonts w:ascii="Times New Roman" w:hAnsi="Times New Roman" w:hint="cs"/>
          <w:sz w:val="24"/>
          <w:szCs w:val="24"/>
          <w:rtl/>
        </w:rPr>
        <w:br/>
      </w:r>
      <w:r w:rsidR="00E3452A" w:rsidRPr="00E3452A">
        <w:rPr>
          <w:rFonts w:ascii="Times New Roman" w:hAnsi="Times New Roman"/>
          <w:sz w:val="24"/>
          <w:szCs w:val="24"/>
          <w:rtl/>
        </w:rPr>
        <w:t>הסוכנות לעסקים קטנים ובינוניים באמצעות מעוף</w:t>
      </w:r>
      <w:r w:rsidR="00E3452A">
        <w:rPr>
          <w:rFonts w:ascii="Times New Roman" w:hAnsi="Times New Roman" w:hint="cs"/>
          <w:sz w:val="24"/>
          <w:szCs w:val="24"/>
          <w:rtl/>
        </w:rPr>
        <w:t>,</w:t>
      </w:r>
      <w:r w:rsidR="00E3452A" w:rsidRPr="00E3452A">
        <w:rPr>
          <w:rFonts w:ascii="Times New Roman" w:hAnsi="Times New Roman"/>
          <w:sz w:val="24"/>
          <w:szCs w:val="24"/>
          <w:rtl/>
        </w:rPr>
        <w:t xml:space="preserve"> בשיתוף מועצה אזורית </w:t>
      </w:r>
      <w:r w:rsidR="00E3452A">
        <w:rPr>
          <w:rFonts w:ascii="Times New Roman" w:hAnsi="Times New Roman" w:hint="cs"/>
          <w:sz w:val="24"/>
          <w:szCs w:val="24"/>
          <w:rtl/>
        </w:rPr>
        <w:t>ה</w:t>
      </w:r>
      <w:r w:rsidR="00E3452A" w:rsidRPr="00E3452A">
        <w:rPr>
          <w:rFonts w:ascii="Times New Roman" w:hAnsi="Times New Roman"/>
          <w:sz w:val="24"/>
          <w:szCs w:val="24"/>
          <w:rtl/>
        </w:rPr>
        <w:t xml:space="preserve">גליל </w:t>
      </w:r>
      <w:r w:rsidR="00E3452A">
        <w:rPr>
          <w:rFonts w:ascii="Times New Roman" w:hAnsi="Times New Roman" w:hint="cs"/>
          <w:sz w:val="24"/>
          <w:szCs w:val="24"/>
          <w:rtl/>
        </w:rPr>
        <w:t>ה</w:t>
      </w:r>
      <w:r w:rsidR="00E3452A" w:rsidRPr="00E3452A">
        <w:rPr>
          <w:rFonts w:ascii="Times New Roman" w:hAnsi="Times New Roman"/>
          <w:sz w:val="24"/>
          <w:szCs w:val="24"/>
          <w:rtl/>
        </w:rPr>
        <w:t>עליון ומעברים</w:t>
      </w:r>
      <w:r w:rsidR="00E3452A">
        <w:rPr>
          <w:rFonts w:ascii="Arial" w:hAnsi="Arial" w:cs="Arial" w:hint="cs"/>
          <w:color w:val="1F497D"/>
          <w:rtl/>
        </w:rPr>
        <w:t xml:space="preserve">, </w:t>
      </w:r>
      <w:r w:rsidR="00E3452A">
        <w:rPr>
          <w:rFonts w:ascii="Times New Roman" w:hAnsi="Times New Roman"/>
          <w:sz w:val="24"/>
          <w:szCs w:val="24"/>
          <w:rtl/>
        </w:rPr>
        <w:t xml:space="preserve">רואים </w:t>
      </w:r>
      <w:r w:rsidR="008B56C7">
        <w:rPr>
          <w:rFonts w:ascii="Times New Roman" w:hAnsi="Times New Roman" w:hint="cs"/>
          <w:sz w:val="24"/>
          <w:szCs w:val="24"/>
          <w:rtl/>
        </w:rPr>
        <w:t>ב</w:t>
      </w:r>
      <w:r w:rsidR="00E3452A">
        <w:rPr>
          <w:rFonts w:ascii="Times New Roman" w:hAnsi="Times New Roman"/>
          <w:sz w:val="24"/>
          <w:szCs w:val="24"/>
          <w:rtl/>
        </w:rPr>
        <w:t>עסקים הקטנים ו</w:t>
      </w:r>
      <w:r w:rsidR="008B56C7">
        <w:rPr>
          <w:rFonts w:ascii="Times New Roman" w:hAnsi="Times New Roman" w:hint="cs"/>
          <w:sz w:val="24"/>
          <w:szCs w:val="24"/>
          <w:rtl/>
        </w:rPr>
        <w:t>ה</w:t>
      </w:r>
      <w:r w:rsidR="00E3452A">
        <w:rPr>
          <w:rFonts w:ascii="Times New Roman" w:hAnsi="Times New Roman"/>
          <w:sz w:val="24"/>
          <w:szCs w:val="24"/>
          <w:rtl/>
        </w:rPr>
        <w:t xml:space="preserve">בינוניים גורם דומיננטי </w:t>
      </w:r>
      <w:r w:rsidR="008B56C7">
        <w:rPr>
          <w:rFonts w:ascii="Times New Roman" w:hAnsi="Times New Roman" w:hint="cs"/>
          <w:sz w:val="24"/>
          <w:szCs w:val="24"/>
          <w:rtl/>
        </w:rPr>
        <w:t>ומ</w:t>
      </w:r>
      <w:r w:rsidR="00E3452A">
        <w:rPr>
          <w:rFonts w:ascii="Times New Roman" w:hAnsi="Times New Roman"/>
          <w:sz w:val="24"/>
          <w:szCs w:val="24"/>
          <w:rtl/>
        </w:rPr>
        <w:t>שמעותי בפיתוח הכלכלה המקומית</w:t>
      </w:r>
      <w:r w:rsidR="008B56C7">
        <w:rPr>
          <w:rFonts w:ascii="Times New Roman" w:hAnsi="Times New Roman" w:hint="cs"/>
          <w:sz w:val="24"/>
          <w:szCs w:val="24"/>
          <w:rtl/>
        </w:rPr>
        <w:t xml:space="preserve"> באיזור</w:t>
      </w:r>
      <w:r w:rsidR="00E3452A">
        <w:rPr>
          <w:rFonts w:ascii="Times New Roman" w:hAnsi="Times New Roman"/>
          <w:sz w:val="24"/>
          <w:szCs w:val="24"/>
          <w:rtl/>
        </w:rPr>
        <w:t xml:space="preserve">. </w:t>
      </w:r>
      <w:r w:rsidR="008B56C7">
        <w:rPr>
          <w:sz w:val="24"/>
          <w:szCs w:val="24"/>
          <w:rtl/>
        </w:rPr>
        <w:br/>
      </w:r>
      <w:r w:rsidR="00097A2C" w:rsidRPr="00310507">
        <w:rPr>
          <w:rFonts w:hint="cs"/>
          <w:sz w:val="24"/>
          <w:szCs w:val="24"/>
          <w:rtl/>
        </w:rPr>
        <w:t>ב</w:t>
      </w:r>
      <w:r w:rsidR="006D67FF">
        <w:rPr>
          <w:rFonts w:hint="cs"/>
          <w:sz w:val="24"/>
          <w:szCs w:val="24"/>
          <w:rtl/>
        </w:rPr>
        <w:t>קיבוצי ה</w:t>
      </w:r>
      <w:r w:rsidR="00097A2C" w:rsidRPr="00310507">
        <w:rPr>
          <w:rFonts w:hint="cs"/>
          <w:sz w:val="24"/>
          <w:szCs w:val="24"/>
          <w:rtl/>
        </w:rPr>
        <w:t xml:space="preserve">גליל העליון </w:t>
      </w:r>
      <w:r w:rsidR="006D67FF">
        <w:rPr>
          <w:rFonts w:hint="cs"/>
          <w:sz w:val="24"/>
          <w:szCs w:val="24"/>
          <w:rtl/>
        </w:rPr>
        <w:t>עסקים קטנים רבים</w:t>
      </w:r>
      <w:r w:rsidR="00E3452A">
        <w:rPr>
          <w:rFonts w:hint="cs"/>
          <w:sz w:val="24"/>
          <w:szCs w:val="24"/>
          <w:rtl/>
        </w:rPr>
        <w:t xml:space="preserve"> בתחומים שונים המהווים חלק משמעותי בתעסוקה באיזור. </w:t>
      </w:r>
    </w:p>
    <w:p w:rsidR="004A6266" w:rsidRPr="004A6266" w:rsidRDefault="00597F1C" w:rsidP="004A6266">
      <w:pPr>
        <w:rPr>
          <w:sz w:val="32"/>
          <w:szCs w:val="32"/>
        </w:rPr>
      </w:pPr>
      <w:r w:rsidRPr="004A6266">
        <w:rPr>
          <w:rFonts w:hint="cs"/>
          <w:b/>
          <w:bCs/>
          <w:sz w:val="32"/>
          <w:szCs w:val="32"/>
          <w:u w:val="single"/>
          <w:rtl/>
        </w:rPr>
        <w:t>מטרת הפורום</w:t>
      </w:r>
      <w:r w:rsidRPr="004A6266">
        <w:rPr>
          <w:rFonts w:hint="cs"/>
          <w:sz w:val="32"/>
          <w:szCs w:val="32"/>
          <w:u w:val="single"/>
          <w:rtl/>
        </w:rPr>
        <w:t>:</w:t>
      </w:r>
    </w:p>
    <w:p w:rsidR="004A6266" w:rsidRPr="00AB3905" w:rsidRDefault="00597F1C" w:rsidP="004A6266">
      <w:pPr>
        <w:pStyle w:val="a3"/>
        <w:numPr>
          <w:ilvl w:val="0"/>
          <w:numId w:val="8"/>
        </w:numPr>
        <w:rPr>
          <w:sz w:val="28"/>
          <w:szCs w:val="28"/>
          <w:rtl/>
        </w:rPr>
      </w:pPr>
      <w:r w:rsidRPr="00AB3905">
        <w:rPr>
          <w:rFonts w:hint="cs"/>
          <w:sz w:val="28"/>
          <w:szCs w:val="28"/>
          <w:rtl/>
        </w:rPr>
        <w:t xml:space="preserve">יצירת מודל  </w:t>
      </w:r>
      <w:r w:rsidR="006D3D13" w:rsidRPr="00AB3905">
        <w:rPr>
          <w:rFonts w:hint="cs"/>
          <w:b/>
          <w:bCs/>
          <w:sz w:val="28"/>
          <w:szCs w:val="28"/>
          <w:highlight w:val="cyan"/>
          <w:rtl/>
        </w:rPr>
        <w:t>עסק</w:t>
      </w:r>
      <w:r w:rsidRPr="00AB3905">
        <w:rPr>
          <w:rFonts w:hint="cs"/>
          <w:sz w:val="28"/>
          <w:szCs w:val="28"/>
          <w:rtl/>
        </w:rPr>
        <w:t xml:space="preserve"> </w:t>
      </w:r>
      <w:r w:rsidRPr="00AB3905">
        <w:rPr>
          <w:sz w:val="28"/>
          <w:szCs w:val="28"/>
          <w:rtl/>
        </w:rPr>
        <w:t>–</w:t>
      </w:r>
      <w:r w:rsidRPr="00AB3905">
        <w:rPr>
          <w:rFonts w:hint="cs"/>
          <w:sz w:val="28"/>
          <w:szCs w:val="28"/>
          <w:rtl/>
        </w:rPr>
        <w:t xml:space="preserve"> </w:t>
      </w:r>
      <w:r w:rsidR="006D3D13" w:rsidRPr="00AB3905">
        <w:rPr>
          <w:rFonts w:hint="cs"/>
          <w:b/>
          <w:bCs/>
          <w:sz w:val="28"/>
          <w:szCs w:val="28"/>
          <w:highlight w:val="green"/>
          <w:rtl/>
        </w:rPr>
        <w:t>קיבוץ</w:t>
      </w:r>
      <w:r w:rsidRPr="00AB3905">
        <w:rPr>
          <w:rFonts w:hint="cs"/>
          <w:sz w:val="28"/>
          <w:szCs w:val="28"/>
          <w:rtl/>
        </w:rPr>
        <w:t xml:space="preserve"> </w:t>
      </w:r>
      <w:r w:rsidRPr="00AB3905">
        <w:rPr>
          <w:sz w:val="28"/>
          <w:szCs w:val="28"/>
          <w:rtl/>
        </w:rPr>
        <w:t>–</w:t>
      </w:r>
      <w:r w:rsidRPr="00AB3905">
        <w:rPr>
          <w:rFonts w:hint="cs"/>
          <w:sz w:val="28"/>
          <w:szCs w:val="28"/>
          <w:rtl/>
        </w:rPr>
        <w:t xml:space="preserve"> </w:t>
      </w:r>
      <w:r w:rsidRPr="00AB3905">
        <w:rPr>
          <w:rFonts w:hint="cs"/>
          <w:b/>
          <w:bCs/>
          <w:sz w:val="28"/>
          <w:szCs w:val="28"/>
          <w:highlight w:val="red"/>
          <w:rtl/>
        </w:rPr>
        <w:t>אזור</w:t>
      </w:r>
      <w:r w:rsidRPr="00AB3905">
        <w:rPr>
          <w:rFonts w:hint="cs"/>
          <w:sz w:val="28"/>
          <w:szCs w:val="28"/>
          <w:rtl/>
        </w:rPr>
        <w:t xml:space="preserve">  שיקדם את הכלכלה המקומית בקיבוץ ובאזור. </w:t>
      </w:r>
    </w:p>
    <w:p w:rsidR="00597F1C" w:rsidRPr="00AB3905" w:rsidRDefault="00597F1C" w:rsidP="004A6266">
      <w:pPr>
        <w:pStyle w:val="a3"/>
        <w:numPr>
          <w:ilvl w:val="0"/>
          <w:numId w:val="8"/>
        </w:numPr>
        <w:rPr>
          <w:sz w:val="28"/>
          <w:szCs w:val="28"/>
          <w:rtl/>
        </w:rPr>
      </w:pPr>
      <w:r w:rsidRPr="00AB3905">
        <w:rPr>
          <w:rFonts w:hint="cs"/>
          <w:sz w:val="28"/>
          <w:szCs w:val="28"/>
          <w:rtl/>
        </w:rPr>
        <w:t>פיצוח היחסים המורכבים בין העסקים הקטנים לקיבוץ ויצירת אקוסיסטם, מקומי ואזורי, מצמיח ורווחי לעסק ולקהילה.</w:t>
      </w:r>
    </w:p>
    <w:p w:rsidR="00597F1C" w:rsidRPr="004A6266" w:rsidRDefault="00597F1C" w:rsidP="00AB3905">
      <w:pPr>
        <w:jc w:val="center"/>
        <w:rPr>
          <w:b/>
          <w:bCs/>
          <w:sz w:val="44"/>
          <w:szCs w:val="44"/>
          <w:highlight w:val="cyan"/>
          <w:rtl/>
        </w:rPr>
      </w:pPr>
      <w:bookmarkStart w:id="0" w:name="_GoBack"/>
      <w:bookmarkEnd w:id="0"/>
      <w:r w:rsidRPr="004A6266">
        <w:rPr>
          <w:rFonts w:hint="cs"/>
          <w:b/>
          <w:bCs/>
          <w:sz w:val="44"/>
          <w:szCs w:val="44"/>
          <w:highlight w:val="cyan"/>
          <w:rtl/>
        </w:rPr>
        <w:t>מפגש ראשון יתקיים ביום רביעי  22/</w:t>
      </w:r>
      <w:r w:rsidR="00AB3905">
        <w:rPr>
          <w:rFonts w:hint="cs"/>
          <w:b/>
          <w:bCs/>
          <w:sz w:val="44"/>
          <w:szCs w:val="44"/>
          <w:highlight w:val="cyan"/>
          <w:rtl/>
        </w:rPr>
        <w:t>1</w:t>
      </w:r>
      <w:r w:rsidRPr="004A6266">
        <w:rPr>
          <w:rFonts w:hint="cs"/>
          <w:b/>
          <w:bCs/>
          <w:sz w:val="44"/>
          <w:szCs w:val="44"/>
          <w:highlight w:val="cyan"/>
          <w:rtl/>
        </w:rPr>
        <w:t>/2020</w:t>
      </w:r>
    </w:p>
    <w:p w:rsidR="00597F1C" w:rsidRPr="006D3D13" w:rsidRDefault="00597F1C" w:rsidP="00597F1C">
      <w:pPr>
        <w:jc w:val="center"/>
        <w:rPr>
          <w:sz w:val="36"/>
          <w:szCs w:val="36"/>
          <w:rtl/>
        </w:rPr>
      </w:pPr>
      <w:r w:rsidRPr="004A6266">
        <w:rPr>
          <w:rFonts w:hint="cs"/>
          <w:b/>
          <w:bCs/>
          <w:sz w:val="44"/>
          <w:szCs w:val="44"/>
          <w:highlight w:val="cyan"/>
          <w:rtl/>
        </w:rPr>
        <w:t xml:space="preserve">בשעות 15:00-18:00 </w:t>
      </w:r>
      <w:r w:rsidR="004A6266">
        <w:rPr>
          <w:b/>
          <w:bCs/>
          <w:sz w:val="44"/>
          <w:szCs w:val="44"/>
          <w:highlight w:val="cyan"/>
          <w:rtl/>
        </w:rPr>
        <w:br/>
      </w:r>
      <w:r w:rsidRPr="004A6266">
        <w:rPr>
          <w:rFonts w:hint="cs"/>
          <w:b/>
          <w:bCs/>
          <w:sz w:val="44"/>
          <w:szCs w:val="44"/>
          <w:highlight w:val="cyan"/>
          <w:rtl/>
        </w:rPr>
        <w:t>ב</w:t>
      </w:r>
      <w:r w:rsidR="004A6266">
        <w:rPr>
          <w:rFonts w:hint="cs"/>
          <w:b/>
          <w:bCs/>
          <w:sz w:val="44"/>
          <w:szCs w:val="44"/>
          <w:highlight w:val="cyan"/>
          <w:rtl/>
        </w:rPr>
        <w:t>אולם ה</w:t>
      </w:r>
      <w:r w:rsidRPr="004A6266">
        <w:rPr>
          <w:rFonts w:hint="cs"/>
          <w:b/>
          <w:bCs/>
          <w:sz w:val="44"/>
          <w:szCs w:val="44"/>
          <w:highlight w:val="cyan"/>
          <w:rtl/>
        </w:rPr>
        <w:t>מועצה האזורית הגליל העליון</w:t>
      </w:r>
      <w:r w:rsidRPr="006D3D13">
        <w:rPr>
          <w:rFonts w:hint="cs"/>
          <w:sz w:val="36"/>
          <w:szCs w:val="36"/>
          <w:rtl/>
        </w:rPr>
        <w:t xml:space="preserve"> </w:t>
      </w:r>
    </w:p>
    <w:p w:rsidR="009A09E2" w:rsidRDefault="001A441C" w:rsidP="006D3D13">
      <w:pPr>
        <w:rPr>
          <w:b/>
          <w:bCs/>
          <w:sz w:val="24"/>
          <w:szCs w:val="24"/>
          <w:rtl/>
        </w:rPr>
      </w:pPr>
      <w:r w:rsidRPr="009A09E2">
        <w:rPr>
          <w:rFonts w:hint="cs"/>
          <w:b/>
          <w:bCs/>
          <w:sz w:val="32"/>
          <w:szCs w:val="32"/>
          <w:rtl/>
        </w:rPr>
        <w:t xml:space="preserve">מה אנחנו </w:t>
      </w:r>
      <w:r w:rsidR="00920A99" w:rsidRPr="009A09E2">
        <w:rPr>
          <w:rFonts w:hint="cs"/>
          <w:b/>
          <w:bCs/>
          <w:sz w:val="32"/>
          <w:szCs w:val="32"/>
          <w:rtl/>
        </w:rPr>
        <w:t>מציעים</w:t>
      </w:r>
      <w:r w:rsidRPr="009A09E2">
        <w:rPr>
          <w:rFonts w:hint="cs"/>
          <w:b/>
          <w:bCs/>
          <w:sz w:val="32"/>
          <w:szCs w:val="32"/>
          <w:rtl/>
        </w:rPr>
        <w:t>?</w:t>
      </w:r>
    </w:p>
    <w:p w:rsidR="004A6266" w:rsidRDefault="001A441C" w:rsidP="004A6266">
      <w:pPr>
        <w:pStyle w:val="a3"/>
        <w:numPr>
          <w:ilvl w:val="0"/>
          <w:numId w:val="9"/>
        </w:numPr>
        <w:rPr>
          <w:sz w:val="24"/>
          <w:szCs w:val="24"/>
        </w:rPr>
      </w:pPr>
      <w:r w:rsidRPr="004A6266">
        <w:rPr>
          <w:rFonts w:hint="cs"/>
          <w:b/>
          <w:bCs/>
          <w:sz w:val="24"/>
          <w:szCs w:val="24"/>
          <w:u w:val="single"/>
          <w:rtl/>
        </w:rPr>
        <w:t>תוכנית</w:t>
      </w:r>
      <w:r w:rsidRPr="004A6266">
        <w:rPr>
          <w:rFonts w:hint="cs"/>
          <w:b/>
          <w:bCs/>
          <w:sz w:val="24"/>
          <w:szCs w:val="24"/>
          <w:rtl/>
        </w:rPr>
        <w:t xml:space="preserve"> </w:t>
      </w:r>
      <w:r w:rsidRPr="004A6266">
        <w:rPr>
          <w:rFonts w:hint="cs"/>
          <w:sz w:val="24"/>
          <w:szCs w:val="24"/>
          <w:rtl/>
        </w:rPr>
        <w:t xml:space="preserve">הכוללת 8 מפגשים במהלכם נלמד, </w:t>
      </w:r>
      <w:r w:rsidR="00E462FE" w:rsidRPr="004A6266">
        <w:rPr>
          <w:rFonts w:hint="cs"/>
          <w:sz w:val="24"/>
          <w:szCs w:val="24"/>
          <w:rtl/>
        </w:rPr>
        <w:t xml:space="preserve">נסייר, </w:t>
      </w:r>
      <w:r w:rsidRPr="004A6266">
        <w:rPr>
          <w:rFonts w:hint="cs"/>
          <w:sz w:val="24"/>
          <w:szCs w:val="24"/>
          <w:rtl/>
        </w:rPr>
        <w:t>נקשיב, נדון בצרכים</w:t>
      </w:r>
      <w:r w:rsidR="00310507" w:rsidRPr="004A6266">
        <w:rPr>
          <w:rFonts w:hint="cs"/>
          <w:sz w:val="24"/>
          <w:szCs w:val="24"/>
          <w:rtl/>
        </w:rPr>
        <w:t>,</w:t>
      </w:r>
      <w:r w:rsidR="004A6266" w:rsidRPr="004A6266">
        <w:rPr>
          <w:rFonts w:hint="cs"/>
          <w:sz w:val="24"/>
          <w:szCs w:val="24"/>
          <w:rtl/>
        </w:rPr>
        <w:t xml:space="preserve"> באינטרסים </w:t>
      </w:r>
      <w:r w:rsidRPr="004A6266">
        <w:rPr>
          <w:rFonts w:hint="cs"/>
          <w:sz w:val="24"/>
          <w:szCs w:val="24"/>
          <w:rtl/>
        </w:rPr>
        <w:t>נעלה רעיונות וניצור מודלים לשיתופי פעולה</w:t>
      </w:r>
      <w:r w:rsidR="004A6266" w:rsidRPr="004A6266">
        <w:rPr>
          <w:rFonts w:hint="cs"/>
          <w:sz w:val="24"/>
          <w:szCs w:val="24"/>
          <w:rtl/>
        </w:rPr>
        <w:t xml:space="preserve"> ליצירת אקוסיסטם קיבוצי ואזורי שיצמיח עסקים מצליחים.  </w:t>
      </w:r>
    </w:p>
    <w:p w:rsidR="00310507" w:rsidRPr="004A6266" w:rsidRDefault="00310507" w:rsidP="004A6266">
      <w:pPr>
        <w:pStyle w:val="a3"/>
        <w:numPr>
          <w:ilvl w:val="0"/>
          <w:numId w:val="9"/>
        </w:numPr>
        <w:rPr>
          <w:sz w:val="24"/>
          <w:szCs w:val="24"/>
          <w:rtl/>
        </w:rPr>
      </w:pPr>
      <w:r w:rsidRPr="004A6266">
        <w:rPr>
          <w:rFonts w:hint="cs"/>
          <w:b/>
          <w:bCs/>
          <w:sz w:val="24"/>
          <w:szCs w:val="24"/>
          <w:u w:val="single"/>
          <w:rtl/>
        </w:rPr>
        <w:t>תמיכה</w:t>
      </w:r>
      <w:r w:rsidRPr="004A6266">
        <w:rPr>
          <w:rFonts w:hint="cs"/>
          <w:sz w:val="24"/>
          <w:szCs w:val="24"/>
          <w:u w:val="single"/>
          <w:rtl/>
        </w:rPr>
        <w:t xml:space="preserve"> </w:t>
      </w:r>
      <w:r w:rsidRPr="004A6266">
        <w:rPr>
          <w:rFonts w:hint="cs"/>
          <w:b/>
          <w:bCs/>
          <w:sz w:val="24"/>
          <w:szCs w:val="24"/>
          <w:u w:val="single"/>
          <w:rtl/>
        </w:rPr>
        <w:t>כספית</w:t>
      </w:r>
      <w:r w:rsidRPr="004A6266">
        <w:rPr>
          <w:rFonts w:hint="cs"/>
          <w:sz w:val="24"/>
          <w:szCs w:val="24"/>
          <w:rtl/>
        </w:rPr>
        <w:t xml:space="preserve"> של </w:t>
      </w:r>
      <w:r w:rsidR="0022082F" w:rsidRPr="004A6266">
        <w:rPr>
          <w:rFonts w:hint="cs"/>
          <w:sz w:val="24"/>
          <w:szCs w:val="24"/>
          <w:rtl/>
        </w:rPr>
        <w:t xml:space="preserve">5,000 ₪ </w:t>
      </w:r>
      <w:r w:rsidRPr="004A6266">
        <w:rPr>
          <w:rFonts w:hint="cs"/>
          <w:sz w:val="24"/>
          <w:szCs w:val="24"/>
          <w:rtl/>
        </w:rPr>
        <w:t xml:space="preserve">עד 10,000 ₪ לקיבוץ </w:t>
      </w:r>
      <w:r w:rsidR="000F0002" w:rsidRPr="004A6266">
        <w:rPr>
          <w:rFonts w:hint="cs"/>
          <w:sz w:val="24"/>
          <w:szCs w:val="24"/>
          <w:rtl/>
        </w:rPr>
        <w:t xml:space="preserve">לביצוע פיילוט </w:t>
      </w:r>
      <w:r w:rsidRPr="004A6266">
        <w:rPr>
          <w:rFonts w:hint="cs"/>
          <w:sz w:val="24"/>
          <w:szCs w:val="24"/>
          <w:rtl/>
        </w:rPr>
        <w:t>ליישום אחד המודלים שתוכננו במהלך התוכנית.</w:t>
      </w:r>
      <w:r w:rsidR="00E462FE" w:rsidRPr="004A6266">
        <w:rPr>
          <w:rFonts w:hint="cs"/>
          <w:sz w:val="24"/>
          <w:szCs w:val="24"/>
          <w:rtl/>
        </w:rPr>
        <w:t xml:space="preserve"> התמיכה תינתן על פי החלטת הצוות המוביל של הפורום.</w:t>
      </w:r>
    </w:p>
    <w:p w:rsidR="001A441C" w:rsidRPr="00FF5EC0" w:rsidRDefault="00E462FE" w:rsidP="004A6266">
      <w:pPr>
        <w:rPr>
          <w:sz w:val="24"/>
          <w:szCs w:val="24"/>
        </w:rPr>
      </w:pPr>
      <w:r>
        <w:rPr>
          <w:rFonts w:hint="cs"/>
          <w:b/>
          <w:bCs/>
          <w:sz w:val="32"/>
          <w:szCs w:val="32"/>
          <w:rtl/>
        </w:rPr>
        <w:t>ה</w:t>
      </w:r>
      <w:r w:rsidR="001A441C" w:rsidRPr="000F0002">
        <w:rPr>
          <w:rFonts w:hint="cs"/>
          <w:b/>
          <w:bCs/>
          <w:sz w:val="32"/>
          <w:szCs w:val="32"/>
          <w:rtl/>
        </w:rPr>
        <w:t>משתתפים:</w:t>
      </w:r>
      <w:r>
        <w:rPr>
          <w:sz w:val="24"/>
          <w:szCs w:val="24"/>
          <w:rtl/>
        </w:rPr>
        <w:br/>
      </w:r>
      <w:r w:rsidR="001A441C" w:rsidRPr="00FF5EC0">
        <w:rPr>
          <w:rFonts w:hint="cs"/>
          <w:sz w:val="24"/>
          <w:szCs w:val="24"/>
          <w:rtl/>
        </w:rPr>
        <w:t>נציגי/</w:t>
      </w:r>
      <w:proofErr w:type="spellStart"/>
      <w:r w:rsidR="001A441C" w:rsidRPr="00FF5EC0">
        <w:rPr>
          <w:rFonts w:hint="cs"/>
          <w:sz w:val="24"/>
          <w:szCs w:val="24"/>
          <w:rtl/>
        </w:rPr>
        <w:t>ות</w:t>
      </w:r>
      <w:proofErr w:type="spellEnd"/>
      <w:r w:rsidR="001A441C" w:rsidRPr="00FF5EC0">
        <w:rPr>
          <w:rFonts w:hint="cs"/>
          <w:sz w:val="24"/>
          <w:szCs w:val="24"/>
          <w:rtl/>
        </w:rPr>
        <w:t xml:space="preserve"> הנהלות הקיבוצים </w:t>
      </w:r>
      <w:r w:rsidR="001A441C" w:rsidRPr="00FF5EC0">
        <w:rPr>
          <w:sz w:val="24"/>
          <w:szCs w:val="24"/>
          <w:rtl/>
        </w:rPr>
        <w:t>–</w:t>
      </w:r>
      <w:r w:rsidR="001A441C" w:rsidRPr="00FF5EC0">
        <w:rPr>
          <w:rFonts w:hint="cs"/>
          <w:sz w:val="24"/>
          <w:szCs w:val="24"/>
          <w:rtl/>
        </w:rPr>
        <w:t xml:space="preserve"> מ. קהילה, מ. עסקי, רכז/ת </w:t>
      </w:r>
      <w:proofErr w:type="spellStart"/>
      <w:r w:rsidR="001A441C" w:rsidRPr="00FF5EC0">
        <w:rPr>
          <w:rFonts w:hint="cs"/>
          <w:sz w:val="24"/>
          <w:szCs w:val="24"/>
          <w:rtl/>
        </w:rPr>
        <w:t>יזמויות</w:t>
      </w:r>
      <w:proofErr w:type="spellEnd"/>
      <w:r w:rsidR="001A441C" w:rsidRPr="00FF5EC0">
        <w:rPr>
          <w:rFonts w:hint="cs"/>
          <w:sz w:val="24"/>
          <w:szCs w:val="24"/>
          <w:rtl/>
        </w:rPr>
        <w:t>, בעלי/</w:t>
      </w:r>
      <w:proofErr w:type="spellStart"/>
      <w:r w:rsidR="001A441C" w:rsidRPr="00FF5EC0">
        <w:rPr>
          <w:rFonts w:hint="cs"/>
          <w:sz w:val="24"/>
          <w:szCs w:val="24"/>
          <w:rtl/>
        </w:rPr>
        <w:t>ות</w:t>
      </w:r>
      <w:proofErr w:type="spellEnd"/>
      <w:r w:rsidR="001A441C" w:rsidRPr="00FF5EC0">
        <w:rPr>
          <w:rFonts w:hint="cs"/>
          <w:sz w:val="24"/>
          <w:szCs w:val="24"/>
          <w:rtl/>
        </w:rPr>
        <w:t xml:space="preserve"> עסקים קטנים</w:t>
      </w:r>
      <w:r w:rsidR="00310507" w:rsidRPr="00FF5EC0">
        <w:rPr>
          <w:rFonts w:hint="cs"/>
          <w:sz w:val="24"/>
          <w:szCs w:val="24"/>
          <w:rtl/>
        </w:rPr>
        <w:t xml:space="preserve">, </w:t>
      </w:r>
      <w:r w:rsidR="001A441C" w:rsidRPr="00FF5EC0">
        <w:rPr>
          <w:rFonts w:hint="cs"/>
          <w:sz w:val="24"/>
          <w:szCs w:val="24"/>
          <w:rtl/>
        </w:rPr>
        <w:t>נציגי מעוף, מעברים ואגף יישובים.</w:t>
      </w:r>
    </w:p>
    <w:p w:rsidR="000F0002" w:rsidRPr="00FF5EC0" w:rsidRDefault="000F0002" w:rsidP="001A441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מנחה: רינה יפה - </w:t>
      </w:r>
      <w:r>
        <w:rPr>
          <w:rFonts w:hint="cs"/>
          <w:rtl/>
        </w:rPr>
        <w:t>מנהלת משאבי אנוש ביפתח ומנהלת קשרי מעסיקים במעברים, מרצה ומנחה קורסים וסדנאות ליזמים/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ובעלי/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עסקים קטנים.</w:t>
      </w:r>
    </w:p>
    <w:p w:rsidR="000F0002" w:rsidRPr="006D3D13" w:rsidRDefault="006D3D13" w:rsidP="006D3D13">
      <w:pPr>
        <w:rPr>
          <w:b/>
          <w:bCs/>
          <w:sz w:val="24"/>
          <w:szCs w:val="24"/>
        </w:rPr>
      </w:pPr>
      <w:r w:rsidRPr="006D3D13">
        <w:rPr>
          <w:rFonts w:hint="cs"/>
          <w:b/>
          <w:bCs/>
          <w:sz w:val="24"/>
          <w:szCs w:val="24"/>
          <w:rtl/>
        </w:rPr>
        <w:t>ה</w:t>
      </w:r>
      <w:r w:rsidR="00FF5EC0" w:rsidRPr="006D3D13">
        <w:rPr>
          <w:rFonts w:hint="cs"/>
          <w:b/>
          <w:bCs/>
          <w:sz w:val="24"/>
          <w:szCs w:val="24"/>
          <w:rtl/>
        </w:rPr>
        <w:t>רשמה</w:t>
      </w:r>
      <w:r w:rsidR="000F0002" w:rsidRPr="006D3D1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לפורום</w:t>
      </w:r>
      <w:r w:rsidR="000F0002" w:rsidRPr="006D3D13">
        <w:rPr>
          <w:rFonts w:hint="cs"/>
          <w:b/>
          <w:bCs/>
          <w:sz w:val="24"/>
          <w:szCs w:val="24"/>
          <w:rtl/>
        </w:rPr>
        <w:t xml:space="preserve"> תעשה על ידי פנייה במייל ל</w:t>
      </w:r>
      <w:r w:rsidR="009A09E2" w:rsidRPr="006D3D13">
        <w:rPr>
          <w:rFonts w:hint="cs"/>
          <w:b/>
          <w:bCs/>
          <w:sz w:val="24"/>
          <w:szCs w:val="24"/>
          <w:rtl/>
        </w:rPr>
        <w:t xml:space="preserve">רינה יפה </w:t>
      </w:r>
      <w:hyperlink r:id="rId13" w:history="1">
        <w:r w:rsidR="000F0002" w:rsidRPr="006D3D13">
          <w:rPr>
            <w:rStyle w:val="Hyperlink"/>
            <w:b/>
            <w:bCs/>
            <w:sz w:val="24"/>
            <w:szCs w:val="24"/>
          </w:rPr>
          <w:t>taasuka@maavarimg.org.il</w:t>
        </w:r>
      </w:hyperlink>
    </w:p>
    <w:p w:rsidR="000F0002" w:rsidRPr="009A09E2" w:rsidRDefault="000F0002" w:rsidP="00393207">
      <w:pPr>
        <w:jc w:val="center"/>
        <w:rPr>
          <w:b/>
          <w:bCs/>
          <w:rtl/>
        </w:rPr>
      </w:pPr>
      <w:r w:rsidRPr="009A09E2">
        <w:rPr>
          <w:rFonts w:hint="cs"/>
          <w:b/>
          <w:bCs/>
          <w:rtl/>
        </w:rPr>
        <w:t>בפנייה יש לפרט את שמות ותפקידי המשתתפים מהקיבוץ והעסקים</w:t>
      </w:r>
      <w:r w:rsidR="00460C30" w:rsidRPr="009A09E2">
        <w:rPr>
          <w:rFonts w:ascii="Arial" w:eastAsia="Times New Roman" w:hAnsi="Arial" w:cs="Arial" w:hint="cs"/>
          <w:color w:val="1F497D"/>
          <w:rtl/>
        </w:rPr>
        <w:br/>
      </w:r>
      <w:r w:rsidR="006D67FF" w:rsidRPr="009A09E2">
        <w:rPr>
          <w:rFonts w:ascii="Arial" w:eastAsia="Times New Roman" w:hAnsi="Arial" w:cs="Arial"/>
          <w:color w:val="1F497D"/>
          <w:rtl/>
        </w:rPr>
        <w:t>מספר מקומות מוגבל כל הקודם זוכה,</w:t>
      </w:r>
      <w:r w:rsidR="006D67FF" w:rsidRPr="009A09E2">
        <w:rPr>
          <w:rFonts w:ascii="Arial" w:eastAsia="Times New Roman" w:hAnsi="Arial" w:cs="Arial" w:hint="cs"/>
          <w:color w:val="222222"/>
          <w:rtl/>
        </w:rPr>
        <w:t xml:space="preserve"> </w:t>
      </w:r>
      <w:r w:rsidR="00460C30" w:rsidRPr="009A09E2">
        <w:rPr>
          <w:rFonts w:ascii="Arial" w:eastAsia="Times New Roman" w:hAnsi="Arial" w:cs="Arial" w:hint="cs"/>
          <w:color w:val="222222"/>
          <w:rtl/>
        </w:rPr>
        <w:t xml:space="preserve"> </w:t>
      </w:r>
      <w:r w:rsidR="006D67FF" w:rsidRPr="009A09E2">
        <w:rPr>
          <w:rFonts w:ascii="Arial" w:eastAsia="Times New Roman" w:hAnsi="Arial" w:cs="Arial"/>
          <w:color w:val="1F497D"/>
          <w:rtl/>
        </w:rPr>
        <w:t>עדיפות לקיבוצים שירשמו בהרכב של 3+</w:t>
      </w:r>
    </w:p>
    <w:sectPr w:rsidR="000F0002" w:rsidRPr="009A09E2" w:rsidSect="00860541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12" w:rsidRDefault="00EE7212" w:rsidP="0035798A">
      <w:pPr>
        <w:spacing w:after="0" w:line="240" w:lineRule="auto"/>
      </w:pPr>
      <w:r>
        <w:separator/>
      </w:r>
    </w:p>
  </w:endnote>
  <w:endnote w:type="continuationSeparator" w:id="0">
    <w:p w:rsidR="00EE7212" w:rsidRDefault="00EE7212" w:rsidP="0035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12" w:rsidRDefault="00EE7212" w:rsidP="0035798A">
      <w:pPr>
        <w:spacing w:after="0" w:line="240" w:lineRule="auto"/>
      </w:pPr>
      <w:r>
        <w:separator/>
      </w:r>
    </w:p>
  </w:footnote>
  <w:footnote w:type="continuationSeparator" w:id="0">
    <w:p w:rsidR="00EE7212" w:rsidRDefault="00EE7212" w:rsidP="0035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8A" w:rsidRDefault="004B6691" w:rsidP="0035798A">
    <w:pPr>
      <w:pStyle w:val="a4"/>
      <w:rPr>
        <w:rtl/>
        <w:cs/>
      </w:rPr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4C58E00A" wp14:editId="0897C6AA">
          <wp:simplePos x="0" y="0"/>
          <wp:positionH relativeFrom="column">
            <wp:posOffset>-843915</wp:posOffset>
          </wp:positionH>
          <wp:positionV relativeFrom="paragraph">
            <wp:posOffset>-252730</wp:posOffset>
          </wp:positionV>
          <wp:extent cx="1762125" cy="541655"/>
          <wp:effectExtent l="0" t="0" r="9525" b="0"/>
          <wp:wrapNone/>
          <wp:docPr id="1" name="תמונה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B4A1EF" wp14:editId="76B53EAA">
          <wp:simplePos x="0" y="0"/>
          <wp:positionH relativeFrom="column">
            <wp:posOffset>2626360</wp:posOffset>
          </wp:positionH>
          <wp:positionV relativeFrom="paragraph">
            <wp:posOffset>-129540</wp:posOffset>
          </wp:positionV>
          <wp:extent cx="3600450" cy="481330"/>
          <wp:effectExtent l="0" t="0" r="0" b="0"/>
          <wp:wrapTight wrapText="bothSides">
            <wp:wrapPolygon edited="0">
              <wp:start x="0" y="0"/>
              <wp:lineTo x="0" y="20517"/>
              <wp:lineTo x="21486" y="20517"/>
              <wp:lineTo x="21486" y="0"/>
              <wp:lineTo x="0" y="0"/>
            </wp:wrapPolygon>
          </wp:wrapTight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FF7">
      <w:rPr>
        <w:noProof/>
      </w:rPr>
      <w:drawing>
        <wp:anchor distT="0" distB="0" distL="114300" distR="114300" simplePos="0" relativeHeight="251661312" behindDoc="0" locked="0" layoutInCell="1" allowOverlap="1" wp14:anchorId="2231EEBB" wp14:editId="70A02FDB">
          <wp:simplePos x="0" y="0"/>
          <wp:positionH relativeFrom="column">
            <wp:posOffset>1143000</wp:posOffset>
          </wp:positionH>
          <wp:positionV relativeFrom="paragraph">
            <wp:posOffset>-130175</wp:posOffset>
          </wp:positionV>
          <wp:extent cx="1470660" cy="464820"/>
          <wp:effectExtent l="0" t="0" r="0" b="0"/>
          <wp:wrapSquare wrapText="bothSides"/>
          <wp:docPr id="8" name="תמונה 8" descr="F:\לוגואים\מעברים אצבע הגליל - לוגו חדש\אצבע-הגליל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לוגואים\מעברים אצבע הגליל - לוגו חדש\אצבע-הגליל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98A" w:rsidRDefault="00357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4F6"/>
      </v:shape>
    </w:pict>
  </w:numPicBullet>
  <w:abstractNum w:abstractNumId="0">
    <w:nsid w:val="2BCC5949"/>
    <w:multiLevelType w:val="hybridMultilevel"/>
    <w:tmpl w:val="DD24647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7073"/>
    <w:multiLevelType w:val="hybridMultilevel"/>
    <w:tmpl w:val="5CAC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70C7"/>
    <w:multiLevelType w:val="hybridMultilevel"/>
    <w:tmpl w:val="8124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11698"/>
    <w:multiLevelType w:val="hybridMultilevel"/>
    <w:tmpl w:val="B9CC5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85C68"/>
    <w:multiLevelType w:val="hybridMultilevel"/>
    <w:tmpl w:val="8F3203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471D6"/>
    <w:multiLevelType w:val="hybridMultilevel"/>
    <w:tmpl w:val="2EDAE4F4"/>
    <w:lvl w:ilvl="0" w:tplc="278227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E2C6A62"/>
    <w:multiLevelType w:val="hybridMultilevel"/>
    <w:tmpl w:val="F8A2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B1775"/>
    <w:multiLevelType w:val="hybridMultilevel"/>
    <w:tmpl w:val="46E2D8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F336C"/>
    <w:multiLevelType w:val="hybridMultilevel"/>
    <w:tmpl w:val="C35E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FC"/>
    <w:rsid w:val="0006301A"/>
    <w:rsid w:val="00097A2C"/>
    <w:rsid w:val="000F0002"/>
    <w:rsid w:val="00117C07"/>
    <w:rsid w:val="001A441C"/>
    <w:rsid w:val="001C3182"/>
    <w:rsid w:val="001D586C"/>
    <w:rsid w:val="0022082F"/>
    <w:rsid w:val="00220C14"/>
    <w:rsid w:val="00310507"/>
    <w:rsid w:val="0035798A"/>
    <w:rsid w:val="00393207"/>
    <w:rsid w:val="00427655"/>
    <w:rsid w:val="00456DB6"/>
    <w:rsid w:val="00460C30"/>
    <w:rsid w:val="004A6266"/>
    <w:rsid w:val="004B6691"/>
    <w:rsid w:val="00597F1C"/>
    <w:rsid w:val="006930EB"/>
    <w:rsid w:val="006D3D13"/>
    <w:rsid w:val="006D52FC"/>
    <w:rsid w:val="006D67FF"/>
    <w:rsid w:val="0072611A"/>
    <w:rsid w:val="00860541"/>
    <w:rsid w:val="008B56C7"/>
    <w:rsid w:val="00914543"/>
    <w:rsid w:val="00920A99"/>
    <w:rsid w:val="00944B69"/>
    <w:rsid w:val="009A09E2"/>
    <w:rsid w:val="00AB3905"/>
    <w:rsid w:val="00AD432F"/>
    <w:rsid w:val="00C5502C"/>
    <w:rsid w:val="00DF36B2"/>
    <w:rsid w:val="00E3452A"/>
    <w:rsid w:val="00E462FE"/>
    <w:rsid w:val="00EC56FB"/>
    <w:rsid w:val="00ED121E"/>
    <w:rsid w:val="00EE7212"/>
    <w:rsid w:val="00FD703B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00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7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5798A"/>
  </w:style>
  <w:style w:type="paragraph" w:styleId="a6">
    <w:name w:val="footer"/>
    <w:basedOn w:val="a"/>
    <w:link w:val="a7"/>
    <w:uiPriority w:val="99"/>
    <w:unhideWhenUsed/>
    <w:rsid w:val="00357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5798A"/>
  </w:style>
  <w:style w:type="paragraph" w:styleId="a8">
    <w:name w:val="Balloon Text"/>
    <w:basedOn w:val="a"/>
    <w:link w:val="a9"/>
    <w:uiPriority w:val="99"/>
    <w:semiHidden/>
    <w:unhideWhenUsed/>
    <w:rsid w:val="0035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5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00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7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5798A"/>
  </w:style>
  <w:style w:type="paragraph" w:styleId="a6">
    <w:name w:val="footer"/>
    <w:basedOn w:val="a"/>
    <w:link w:val="a7"/>
    <w:uiPriority w:val="99"/>
    <w:unhideWhenUsed/>
    <w:rsid w:val="00357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5798A"/>
  </w:style>
  <w:style w:type="paragraph" w:styleId="a8">
    <w:name w:val="Balloon Text"/>
    <w:basedOn w:val="a"/>
    <w:link w:val="a9"/>
    <w:uiPriority w:val="99"/>
    <w:semiHidden/>
    <w:unhideWhenUsed/>
    <w:rsid w:val="0035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5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aasuka@maavarimg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4CBE34-90E5-4C50-9004-824A6D76147D}" type="doc">
      <dgm:prSet loTypeId="urn:microsoft.com/office/officeart/2009/layout/CircleArrowProcess" loCatId="process" qsTypeId="urn:microsoft.com/office/officeart/2005/8/quickstyle/3d6" qsCatId="3D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65E14557-0F6C-4FDD-B487-9F5059CFD09A}">
      <dgm:prSet phldrT="[טקסט]"/>
      <dgm:spPr/>
      <dgm:t>
        <a:bodyPr/>
        <a:lstStyle/>
        <a:p>
          <a:pPr rtl="1"/>
          <a:r>
            <a:rPr lang="he-IL"/>
            <a:t>עסק</a:t>
          </a:r>
        </a:p>
      </dgm:t>
    </dgm:pt>
    <dgm:pt modelId="{39CE35AE-B250-4BF6-A19B-BC035F6090D5}" type="parTrans" cxnId="{7A4F127B-EEB8-4996-9C08-512D88FC2077}">
      <dgm:prSet/>
      <dgm:spPr/>
      <dgm:t>
        <a:bodyPr/>
        <a:lstStyle/>
        <a:p>
          <a:pPr rtl="1"/>
          <a:endParaRPr lang="he-IL"/>
        </a:p>
      </dgm:t>
    </dgm:pt>
    <dgm:pt modelId="{56665DC8-403C-40F2-9420-5E1E7B318537}" type="sibTrans" cxnId="{7A4F127B-EEB8-4996-9C08-512D88FC2077}">
      <dgm:prSet/>
      <dgm:spPr/>
      <dgm:t>
        <a:bodyPr/>
        <a:lstStyle/>
        <a:p>
          <a:pPr rtl="1"/>
          <a:endParaRPr lang="he-IL"/>
        </a:p>
      </dgm:t>
    </dgm:pt>
    <dgm:pt modelId="{C1BBF4BE-349D-4B9D-9707-43D8F71AC5F9}">
      <dgm:prSet phldrT="[טקסט]"/>
      <dgm:spPr/>
      <dgm:t>
        <a:bodyPr/>
        <a:lstStyle/>
        <a:p>
          <a:pPr rtl="1"/>
          <a:r>
            <a:rPr lang="he-IL"/>
            <a:t>קיבוץ</a:t>
          </a:r>
        </a:p>
      </dgm:t>
    </dgm:pt>
    <dgm:pt modelId="{C8A697C2-7F7C-48BC-B665-561DA95B0DBB}" type="parTrans" cxnId="{97AB7398-7E43-4CF8-8571-4960A942EED1}">
      <dgm:prSet/>
      <dgm:spPr/>
      <dgm:t>
        <a:bodyPr/>
        <a:lstStyle/>
        <a:p>
          <a:pPr rtl="1"/>
          <a:endParaRPr lang="he-IL"/>
        </a:p>
      </dgm:t>
    </dgm:pt>
    <dgm:pt modelId="{E71C1E2C-723C-4A97-9ACA-260EE9E5651F}" type="sibTrans" cxnId="{97AB7398-7E43-4CF8-8571-4960A942EED1}">
      <dgm:prSet/>
      <dgm:spPr/>
      <dgm:t>
        <a:bodyPr/>
        <a:lstStyle/>
        <a:p>
          <a:pPr rtl="1"/>
          <a:endParaRPr lang="he-IL"/>
        </a:p>
      </dgm:t>
    </dgm:pt>
    <dgm:pt modelId="{8CA47FA7-60A7-40DD-937F-7AEF8E1755A7}">
      <dgm:prSet phldrT="[טקסט]"/>
      <dgm:spPr/>
      <dgm:t>
        <a:bodyPr/>
        <a:lstStyle/>
        <a:p>
          <a:pPr rtl="1"/>
          <a:r>
            <a:rPr lang="he-IL"/>
            <a:t>אזור</a:t>
          </a:r>
        </a:p>
      </dgm:t>
    </dgm:pt>
    <dgm:pt modelId="{F72CFF30-4B3E-4FBF-95EE-BBC30CB37D3C}" type="parTrans" cxnId="{1973DFF6-457A-463A-BD19-95111E47E953}">
      <dgm:prSet/>
      <dgm:spPr/>
      <dgm:t>
        <a:bodyPr/>
        <a:lstStyle/>
        <a:p>
          <a:pPr rtl="1"/>
          <a:endParaRPr lang="he-IL"/>
        </a:p>
      </dgm:t>
    </dgm:pt>
    <dgm:pt modelId="{22105987-5750-4B91-A277-5CDAE2984A91}" type="sibTrans" cxnId="{1973DFF6-457A-463A-BD19-95111E47E953}">
      <dgm:prSet/>
      <dgm:spPr/>
      <dgm:t>
        <a:bodyPr/>
        <a:lstStyle/>
        <a:p>
          <a:pPr rtl="1"/>
          <a:endParaRPr lang="he-IL"/>
        </a:p>
      </dgm:t>
    </dgm:pt>
    <dgm:pt modelId="{594F816B-F33E-49D6-BBC9-AA05C2363E19}" type="pres">
      <dgm:prSet presAssocID="{264CBE34-90E5-4C50-9004-824A6D76147D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pPr rtl="1"/>
          <a:endParaRPr lang="he-IL"/>
        </a:p>
      </dgm:t>
    </dgm:pt>
    <dgm:pt modelId="{75547D82-6144-44A2-83EF-1828F64DF609}" type="pres">
      <dgm:prSet presAssocID="{65E14557-0F6C-4FDD-B487-9F5059CFD09A}" presName="Accent1" presStyleCnt="0"/>
      <dgm:spPr/>
    </dgm:pt>
    <dgm:pt modelId="{710F786F-DC5B-40AB-95A9-3285F046E687}" type="pres">
      <dgm:prSet presAssocID="{65E14557-0F6C-4FDD-B487-9F5059CFD09A}" presName="Accent" presStyleLbl="node1" presStyleIdx="0" presStyleCnt="3" custLinFactNeighborX="4058" custLinFactNeighborY="0"/>
      <dgm:spPr/>
    </dgm:pt>
    <dgm:pt modelId="{C3E97064-6EE5-4050-9968-27AF545787CA}" type="pres">
      <dgm:prSet presAssocID="{65E14557-0F6C-4FDD-B487-9F5059CFD09A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8DAE3B31-B31B-4499-8D38-14D67988D654}" type="pres">
      <dgm:prSet presAssocID="{C1BBF4BE-349D-4B9D-9707-43D8F71AC5F9}" presName="Accent2" presStyleCnt="0"/>
      <dgm:spPr/>
    </dgm:pt>
    <dgm:pt modelId="{4FA8C2DF-6CC7-4C50-9AC6-C95DE667CD54}" type="pres">
      <dgm:prSet presAssocID="{C1BBF4BE-349D-4B9D-9707-43D8F71AC5F9}" presName="Accent" presStyleLbl="node1" presStyleIdx="1" presStyleCnt="3"/>
      <dgm:spPr/>
    </dgm:pt>
    <dgm:pt modelId="{909B950F-7C4C-47C4-8020-07F61313F8C0}" type="pres">
      <dgm:prSet presAssocID="{C1BBF4BE-349D-4B9D-9707-43D8F71AC5F9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1F5D62C3-39B9-48C2-8F77-63C24B635016}" type="pres">
      <dgm:prSet presAssocID="{8CA47FA7-60A7-40DD-937F-7AEF8E1755A7}" presName="Accent3" presStyleCnt="0"/>
      <dgm:spPr/>
    </dgm:pt>
    <dgm:pt modelId="{2F8295E4-3117-4490-BD94-41DB75C54958}" type="pres">
      <dgm:prSet presAssocID="{8CA47FA7-60A7-40DD-937F-7AEF8E1755A7}" presName="Accent" presStyleLbl="node1" presStyleIdx="2" presStyleCnt="3" custLinFactNeighborX="-1157" custLinFactNeighborY="-9253"/>
      <dgm:spPr/>
    </dgm:pt>
    <dgm:pt modelId="{B37E2407-6090-41BE-A8B3-C9B3420B6540}" type="pres">
      <dgm:prSet presAssocID="{8CA47FA7-60A7-40DD-937F-7AEF8E1755A7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7A4F127B-EEB8-4996-9C08-512D88FC2077}" srcId="{264CBE34-90E5-4C50-9004-824A6D76147D}" destId="{65E14557-0F6C-4FDD-B487-9F5059CFD09A}" srcOrd="0" destOrd="0" parTransId="{39CE35AE-B250-4BF6-A19B-BC035F6090D5}" sibTransId="{56665DC8-403C-40F2-9420-5E1E7B318537}"/>
    <dgm:cxn modelId="{1973DFF6-457A-463A-BD19-95111E47E953}" srcId="{264CBE34-90E5-4C50-9004-824A6D76147D}" destId="{8CA47FA7-60A7-40DD-937F-7AEF8E1755A7}" srcOrd="2" destOrd="0" parTransId="{F72CFF30-4B3E-4FBF-95EE-BBC30CB37D3C}" sibTransId="{22105987-5750-4B91-A277-5CDAE2984A91}"/>
    <dgm:cxn modelId="{929BF33D-DFED-49D6-A8D2-23C2AB7EA306}" type="presOf" srcId="{65E14557-0F6C-4FDD-B487-9F5059CFD09A}" destId="{C3E97064-6EE5-4050-9968-27AF545787CA}" srcOrd="0" destOrd="0" presId="urn:microsoft.com/office/officeart/2009/layout/CircleArrowProcess"/>
    <dgm:cxn modelId="{8608A99D-01E7-4026-85D0-3A5858D6368F}" type="presOf" srcId="{C1BBF4BE-349D-4B9D-9707-43D8F71AC5F9}" destId="{909B950F-7C4C-47C4-8020-07F61313F8C0}" srcOrd="0" destOrd="0" presId="urn:microsoft.com/office/officeart/2009/layout/CircleArrowProcess"/>
    <dgm:cxn modelId="{B0C2B26D-240D-4ECD-ADA7-4EE65264D520}" type="presOf" srcId="{8CA47FA7-60A7-40DD-937F-7AEF8E1755A7}" destId="{B37E2407-6090-41BE-A8B3-C9B3420B6540}" srcOrd="0" destOrd="0" presId="urn:microsoft.com/office/officeart/2009/layout/CircleArrowProcess"/>
    <dgm:cxn modelId="{97AB7398-7E43-4CF8-8571-4960A942EED1}" srcId="{264CBE34-90E5-4C50-9004-824A6D76147D}" destId="{C1BBF4BE-349D-4B9D-9707-43D8F71AC5F9}" srcOrd="1" destOrd="0" parTransId="{C8A697C2-7F7C-48BC-B665-561DA95B0DBB}" sibTransId="{E71C1E2C-723C-4A97-9ACA-260EE9E5651F}"/>
    <dgm:cxn modelId="{6196A8C3-0643-4F1D-9479-87C8B26E8C30}" type="presOf" srcId="{264CBE34-90E5-4C50-9004-824A6D76147D}" destId="{594F816B-F33E-49D6-BBC9-AA05C2363E19}" srcOrd="0" destOrd="0" presId="urn:microsoft.com/office/officeart/2009/layout/CircleArrowProcess"/>
    <dgm:cxn modelId="{3CDB2DC3-0A3E-4887-B019-19EB1A48FB88}" type="presParOf" srcId="{594F816B-F33E-49D6-BBC9-AA05C2363E19}" destId="{75547D82-6144-44A2-83EF-1828F64DF609}" srcOrd="0" destOrd="0" presId="urn:microsoft.com/office/officeart/2009/layout/CircleArrowProcess"/>
    <dgm:cxn modelId="{194F60C2-DD18-44A9-BE01-6941E1F84F1D}" type="presParOf" srcId="{75547D82-6144-44A2-83EF-1828F64DF609}" destId="{710F786F-DC5B-40AB-95A9-3285F046E687}" srcOrd="0" destOrd="0" presId="urn:microsoft.com/office/officeart/2009/layout/CircleArrowProcess"/>
    <dgm:cxn modelId="{BA293298-15D9-4BF3-A540-F681FE2351A9}" type="presParOf" srcId="{594F816B-F33E-49D6-BBC9-AA05C2363E19}" destId="{C3E97064-6EE5-4050-9968-27AF545787CA}" srcOrd="1" destOrd="0" presId="urn:microsoft.com/office/officeart/2009/layout/CircleArrowProcess"/>
    <dgm:cxn modelId="{E923F661-4CEF-46E6-A33B-AFF3F6422491}" type="presParOf" srcId="{594F816B-F33E-49D6-BBC9-AA05C2363E19}" destId="{8DAE3B31-B31B-4499-8D38-14D67988D654}" srcOrd="2" destOrd="0" presId="urn:microsoft.com/office/officeart/2009/layout/CircleArrowProcess"/>
    <dgm:cxn modelId="{B8F1CA96-B227-46CD-87DD-F8BBE2585DA0}" type="presParOf" srcId="{8DAE3B31-B31B-4499-8D38-14D67988D654}" destId="{4FA8C2DF-6CC7-4C50-9AC6-C95DE667CD54}" srcOrd="0" destOrd="0" presId="urn:microsoft.com/office/officeart/2009/layout/CircleArrowProcess"/>
    <dgm:cxn modelId="{DAB43C25-D233-4856-9B8E-95A9F91110ED}" type="presParOf" srcId="{594F816B-F33E-49D6-BBC9-AA05C2363E19}" destId="{909B950F-7C4C-47C4-8020-07F61313F8C0}" srcOrd="3" destOrd="0" presId="urn:microsoft.com/office/officeart/2009/layout/CircleArrowProcess"/>
    <dgm:cxn modelId="{742A1E79-DEF4-440A-9F1E-7FA027A1540E}" type="presParOf" srcId="{594F816B-F33E-49D6-BBC9-AA05C2363E19}" destId="{1F5D62C3-39B9-48C2-8F77-63C24B635016}" srcOrd="4" destOrd="0" presId="urn:microsoft.com/office/officeart/2009/layout/CircleArrowProcess"/>
    <dgm:cxn modelId="{D5E060B6-964E-4BEE-AB1F-670D06AD8F8A}" type="presParOf" srcId="{1F5D62C3-39B9-48C2-8F77-63C24B635016}" destId="{2F8295E4-3117-4490-BD94-41DB75C54958}" srcOrd="0" destOrd="0" presId="urn:microsoft.com/office/officeart/2009/layout/CircleArrowProcess"/>
    <dgm:cxn modelId="{F055352D-6F55-4F50-8985-DFA555ADB928}" type="presParOf" srcId="{594F816B-F33E-49D6-BBC9-AA05C2363E19}" destId="{B37E2407-6090-41BE-A8B3-C9B3420B6540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0F786F-DC5B-40AB-95A9-3285F046E687}">
      <dsp:nvSpPr>
        <dsp:cNvPr id="0" name=""/>
        <dsp:cNvSpPr/>
      </dsp:nvSpPr>
      <dsp:spPr>
        <a:xfrm>
          <a:off x="622964" y="0"/>
          <a:ext cx="766551" cy="766668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E97064-6EE5-4050-9968-27AF545787CA}">
      <dsp:nvSpPr>
        <dsp:cNvPr id="0" name=""/>
        <dsp:cNvSpPr/>
      </dsp:nvSpPr>
      <dsp:spPr>
        <a:xfrm>
          <a:off x="761290" y="276790"/>
          <a:ext cx="425957" cy="21292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kern="1200"/>
            <a:t>עסק</a:t>
          </a:r>
        </a:p>
      </dsp:txBody>
      <dsp:txXfrm>
        <a:off x="761290" y="276790"/>
        <a:ext cx="425957" cy="212927"/>
      </dsp:txXfrm>
    </dsp:sp>
    <dsp:sp modelId="{4FA8C2DF-6CC7-4C50-9AC6-C95DE667CD54}">
      <dsp:nvSpPr>
        <dsp:cNvPr id="0" name=""/>
        <dsp:cNvSpPr/>
      </dsp:nvSpPr>
      <dsp:spPr>
        <a:xfrm>
          <a:off x="378950" y="440507"/>
          <a:ext cx="766551" cy="76666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9B950F-7C4C-47C4-8020-07F61313F8C0}">
      <dsp:nvSpPr>
        <dsp:cNvPr id="0" name=""/>
        <dsp:cNvSpPr/>
      </dsp:nvSpPr>
      <dsp:spPr>
        <a:xfrm>
          <a:off x="549247" y="719846"/>
          <a:ext cx="425957" cy="21292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kern="1200"/>
            <a:t>קיבוץ</a:t>
          </a:r>
        </a:p>
      </dsp:txBody>
      <dsp:txXfrm>
        <a:off x="549247" y="719846"/>
        <a:ext cx="425957" cy="212927"/>
      </dsp:txXfrm>
    </dsp:sp>
    <dsp:sp modelId="{2F8295E4-3117-4490-BD94-41DB75C54958}">
      <dsp:nvSpPr>
        <dsp:cNvPr id="0" name=""/>
        <dsp:cNvSpPr/>
      </dsp:nvSpPr>
      <dsp:spPr>
        <a:xfrm>
          <a:off x="638796" y="872766"/>
          <a:ext cx="658586" cy="658850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37E2407-6090-41BE-A8B3-C9B3420B6540}">
      <dsp:nvSpPr>
        <dsp:cNvPr id="0" name=""/>
        <dsp:cNvSpPr/>
      </dsp:nvSpPr>
      <dsp:spPr>
        <a:xfrm>
          <a:off x="762298" y="1163538"/>
          <a:ext cx="425957" cy="21292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kern="1200"/>
            <a:t>אזור</a:t>
          </a:r>
        </a:p>
      </dsp:txBody>
      <dsp:txXfrm>
        <a:off x="762298" y="1163538"/>
        <a:ext cx="425957" cy="212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נחמה שלו - מעברים</dc:creator>
  <cp:lastModifiedBy>נחמה שלו - מעברים</cp:lastModifiedBy>
  <cp:revision>5</cp:revision>
  <dcterms:created xsi:type="dcterms:W3CDTF">2020-01-02T12:35:00Z</dcterms:created>
  <dcterms:modified xsi:type="dcterms:W3CDTF">2020-01-06T12:23:00Z</dcterms:modified>
</cp:coreProperties>
</file>