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96A4C" w14:textId="77777777" w:rsidR="00285133" w:rsidRPr="00285133" w:rsidRDefault="00285133" w:rsidP="003C653C">
      <w:pPr>
        <w:rPr>
          <w:rFonts w:cstheme="minorHAnsi"/>
          <w:rtl/>
        </w:rPr>
      </w:pPr>
    </w:p>
    <w:p w14:paraId="768FED00" w14:textId="77777777" w:rsidR="00285133" w:rsidRPr="00285133" w:rsidRDefault="00285133" w:rsidP="003C653C">
      <w:pPr>
        <w:rPr>
          <w:rFonts w:cstheme="minorHAnsi"/>
          <w:rtl/>
        </w:rPr>
      </w:pPr>
    </w:p>
    <w:p w14:paraId="0A8421E6" w14:textId="77777777" w:rsidR="00DA5887" w:rsidRPr="00DA5887" w:rsidRDefault="00DA5887" w:rsidP="00DA588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rtl/>
        </w:rPr>
      </w:pPr>
      <w:r w:rsidRPr="00DA5887">
        <w:rPr>
          <w:rFonts w:eastAsia="Times New Roman" w:cstheme="minorHAnsi" w:hint="cs"/>
          <w:color w:val="222222"/>
          <w:sz w:val="24"/>
          <w:szCs w:val="24"/>
          <w:rtl/>
        </w:rPr>
        <w:t>22.4.2025</w:t>
      </w:r>
    </w:p>
    <w:p w14:paraId="0A1522A4" w14:textId="77777777" w:rsidR="00285133" w:rsidRPr="00285133" w:rsidRDefault="00285133" w:rsidP="0028513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u w:val="single"/>
        </w:rPr>
      </w:pPr>
      <w:r w:rsidRPr="00285133">
        <w:rPr>
          <w:rFonts w:eastAsia="Times New Roman" w:cstheme="minorHAnsi"/>
          <w:b/>
          <w:bCs/>
          <w:color w:val="222222"/>
          <w:sz w:val="28"/>
          <w:szCs w:val="28"/>
          <w:u w:val="single"/>
          <w:rtl/>
        </w:rPr>
        <w:t xml:space="preserve">דרוש/ה </w:t>
      </w:r>
      <w:r w:rsidRPr="00285133">
        <w:rPr>
          <w:rFonts w:eastAsia="Times New Roman" w:cstheme="minorHAnsi"/>
          <w:b/>
          <w:bCs/>
          <w:color w:val="222222"/>
          <w:sz w:val="28"/>
          <w:szCs w:val="28"/>
          <w:u w:val="single"/>
          <w:rtl/>
        </w:rPr>
        <w:t>מנהל</w:t>
      </w:r>
      <w:r w:rsidRPr="00285133">
        <w:rPr>
          <w:rFonts w:eastAsia="Times New Roman" w:cstheme="minorHAnsi"/>
          <w:b/>
          <w:bCs/>
          <w:color w:val="222222"/>
          <w:sz w:val="28"/>
          <w:szCs w:val="28"/>
          <w:u w:val="single"/>
          <w:rtl/>
        </w:rPr>
        <w:t>/ת</w:t>
      </w:r>
      <w:r w:rsidRPr="00285133">
        <w:rPr>
          <w:rFonts w:eastAsia="Times New Roman" w:cstheme="minorHAnsi"/>
          <w:b/>
          <w:bCs/>
          <w:color w:val="222222"/>
          <w:sz w:val="28"/>
          <w:szCs w:val="28"/>
          <w:u w:val="single"/>
          <w:rtl/>
        </w:rPr>
        <w:t xml:space="preserve"> תפעול לתיירות עין זיוון</w:t>
      </w:r>
    </w:p>
    <w:p w14:paraId="67DE95E3" w14:textId="77777777" w:rsidR="00285133" w:rsidRP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rtl/>
        </w:rPr>
      </w:pPr>
      <w:r w:rsidRPr="00285133">
        <w:rPr>
          <w:rFonts w:eastAsia="Times New Roman" w:cstheme="minorHAnsi" w:hint="cs"/>
          <w:color w:val="222222"/>
          <w:sz w:val="24"/>
          <w:szCs w:val="24"/>
          <w:u w:val="single"/>
          <w:rtl/>
        </w:rPr>
        <w:t>הגדרת התפקיד:</w:t>
      </w:r>
    </w:p>
    <w:p w14:paraId="61291B07" w14:textId="77777777" w:rsidR="00285133" w:rsidRPr="00285133" w:rsidRDefault="0028513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</w:rPr>
        <w:t>אחריות ל</w:t>
      </w:r>
      <w:r w:rsidRPr="00285133">
        <w:rPr>
          <w:rFonts w:eastAsia="Times New Roman" w:cstheme="minorHAnsi"/>
          <w:color w:val="222222"/>
          <w:sz w:val="24"/>
          <w:szCs w:val="24"/>
          <w:rtl/>
        </w:rPr>
        <w:t xml:space="preserve">ניהול התפעול השוטף </w:t>
      </w:r>
      <w:r>
        <w:rPr>
          <w:rFonts w:eastAsia="Times New Roman" w:cstheme="minorHAnsi" w:hint="cs"/>
          <w:color w:val="222222"/>
          <w:sz w:val="24"/>
          <w:szCs w:val="24"/>
          <w:rtl/>
        </w:rPr>
        <w:t xml:space="preserve">של מתחם התיירות, </w:t>
      </w:r>
      <w:r w:rsidRPr="00285133">
        <w:rPr>
          <w:rFonts w:eastAsia="Times New Roman" w:cstheme="minorHAnsi"/>
          <w:color w:val="222222"/>
          <w:sz w:val="24"/>
          <w:szCs w:val="24"/>
          <w:rtl/>
        </w:rPr>
        <w:t>תוך הקפדה על רמת שירות גבוהה,</w:t>
      </w:r>
      <w:r>
        <w:rPr>
          <w:rFonts w:eastAsia="Times New Roman" w:cstheme="minorHAnsi" w:hint="cs"/>
          <w:color w:val="222222"/>
          <w:sz w:val="24"/>
          <w:szCs w:val="24"/>
          <w:rtl/>
        </w:rPr>
        <w:t xml:space="preserve"> </w:t>
      </w:r>
      <w:r w:rsidRPr="00285133">
        <w:rPr>
          <w:rFonts w:eastAsia="Times New Roman" w:cstheme="minorHAnsi"/>
          <w:color w:val="222222"/>
          <w:sz w:val="24"/>
          <w:szCs w:val="24"/>
          <w:rtl/>
        </w:rPr>
        <w:t>תפעול יעיל</w:t>
      </w:r>
      <w:r>
        <w:rPr>
          <w:rFonts w:eastAsia="Times New Roman" w:cstheme="minorHAnsi" w:hint="cs"/>
          <w:color w:val="222222"/>
          <w:sz w:val="24"/>
          <w:szCs w:val="24"/>
          <w:rtl/>
        </w:rPr>
        <w:t xml:space="preserve"> ותקינות חדרי ומתקני כפר הנופש.</w:t>
      </w:r>
    </w:p>
    <w:p w14:paraId="00FEB529" w14:textId="77777777" w:rsidR="00285133" w:rsidRPr="00285133" w:rsidRDefault="0028513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קשר רציף עם ספקים ולקוחות</w:t>
      </w:r>
      <w:r>
        <w:rPr>
          <w:rFonts w:eastAsia="Times New Roman" w:cstheme="minorHAnsi" w:hint="cs"/>
          <w:color w:val="222222"/>
          <w:sz w:val="24"/>
          <w:szCs w:val="24"/>
          <w:rtl/>
        </w:rPr>
        <w:t>.</w:t>
      </w:r>
    </w:p>
    <w:p w14:paraId="4678A2A9" w14:textId="77777777" w:rsidR="00285133" w:rsidRPr="00285133" w:rsidRDefault="0028513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ניהול צוות העובדי</w:t>
      </w:r>
      <w:r>
        <w:rPr>
          <w:rFonts w:eastAsia="Times New Roman" w:cstheme="minorHAnsi" w:hint="cs"/>
          <w:color w:val="222222"/>
          <w:sz w:val="24"/>
          <w:szCs w:val="24"/>
          <w:rtl/>
        </w:rPr>
        <w:t>ם.</w:t>
      </w:r>
    </w:p>
    <w:p w14:paraId="1D051327" w14:textId="77777777" w:rsidR="00285133" w:rsidRPr="00285133" w:rsidRDefault="0028513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בקרה על ניקיון ותחזוק</w:t>
      </w:r>
      <w:r>
        <w:rPr>
          <w:rFonts w:eastAsia="Times New Roman" w:cstheme="minorHAnsi" w:hint="cs"/>
          <w:color w:val="222222"/>
          <w:sz w:val="24"/>
          <w:szCs w:val="24"/>
          <w:rtl/>
        </w:rPr>
        <w:t>ת כפר הנופש.</w:t>
      </w:r>
    </w:p>
    <w:p w14:paraId="66BC715E" w14:textId="77777777" w:rsidR="00285133" w:rsidRPr="00285133" w:rsidRDefault="0028513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ניהול מלאי ורכש</w:t>
      </w:r>
      <w:r>
        <w:rPr>
          <w:rFonts w:eastAsia="Times New Roman" w:cstheme="minorHAnsi" w:hint="cs"/>
          <w:color w:val="222222"/>
          <w:sz w:val="24"/>
          <w:szCs w:val="24"/>
          <w:rtl/>
        </w:rPr>
        <w:t>.</w:t>
      </w:r>
    </w:p>
    <w:p w14:paraId="665617CF" w14:textId="77777777" w:rsidR="00285133" w:rsidRPr="00285133" w:rsidRDefault="0028513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תמיכה בפרויקטים</w:t>
      </w:r>
      <w:r>
        <w:rPr>
          <w:rFonts w:eastAsia="Times New Roman" w:cstheme="minorHAnsi" w:hint="cs"/>
          <w:color w:val="222222"/>
          <w:sz w:val="24"/>
          <w:szCs w:val="24"/>
          <w:rtl/>
        </w:rPr>
        <w:t xml:space="preserve"> של</w:t>
      </w:r>
      <w:r w:rsidRPr="00285133">
        <w:rPr>
          <w:rFonts w:eastAsia="Times New Roman" w:cstheme="minorHAnsi"/>
          <w:color w:val="222222"/>
          <w:sz w:val="24"/>
          <w:szCs w:val="24"/>
          <w:rtl/>
        </w:rPr>
        <w:t xml:space="preserve"> פיתוח ושיווק</w:t>
      </w:r>
      <w:r>
        <w:rPr>
          <w:rFonts w:eastAsia="Times New Roman" w:cstheme="minorHAnsi" w:hint="cs"/>
          <w:color w:val="222222"/>
          <w:sz w:val="24"/>
          <w:szCs w:val="24"/>
          <w:rtl/>
        </w:rPr>
        <w:t>.</w:t>
      </w:r>
    </w:p>
    <w:p w14:paraId="0FDC5949" w14:textId="77777777" w:rsidR="00285133" w:rsidRDefault="0028513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אחריות על שביעות רצון אורחים וטיפול בתלונות</w:t>
      </w:r>
      <w:r>
        <w:rPr>
          <w:rFonts w:eastAsia="Times New Roman" w:cstheme="minorHAnsi" w:hint="cs"/>
          <w:color w:val="222222"/>
          <w:sz w:val="24"/>
          <w:szCs w:val="24"/>
          <w:rtl/>
        </w:rPr>
        <w:t>.</w:t>
      </w:r>
    </w:p>
    <w:p w14:paraId="135A0D61" w14:textId="16F954D0" w:rsidR="00285133" w:rsidRDefault="0028513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 w:hint="cs"/>
          <w:color w:val="222222"/>
          <w:sz w:val="24"/>
          <w:szCs w:val="24"/>
          <w:rtl/>
        </w:rPr>
        <w:t>אחריות תפעול אתר קטיף עצמי</w:t>
      </w:r>
      <w:r w:rsidR="007B70F0">
        <w:rPr>
          <w:rFonts w:eastAsia="Times New Roman" w:cstheme="minorHAnsi" w:hint="cs"/>
          <w:color w:val="222222"/>
          <w:sz w:val="24"/>
          <w:szCs w:val="24"/>
          <w:rtl/>
        </w:rPr>
        <w:t xml:space="preserve"> (בעונת הקטיף)</w:t>
      </w:r>
      <w:r>
        <w:rPr>
          <w:rFonts w:eastAsia="Times New Roman" w:cstheme="minorHAnsi" w:hint="cs"/>
          <w:color w:val="222222"/>
          <w:sz w:val="24"/>
          <w:szCs w:val="24"/>
          <w:rtl/>
        </w:rPr>
        <w:t>.</w:t>
      </w:r>
    </w:p>
    <w:p w14:paraId="00BFFD23" w14:textId="77777777" w:rsidR="00285133" w:rsidRDefault="0028513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 w:hint="cs"/>
          <w:color w:val="222222"/>
          <w:sz w:val="24"/>
          <w:szCs w:val="24"/>
          <w:rtl/>
        </w:rPr>
        <w:t>הכרות מלאה של תוכניות הגינון ואחריות על עובדי הנוי.</w:t>
      </w:r>
    </w:p>
    <w:p w14:paraId="605ED259" w14:textId="77777777" w:rsidR="00D57623" w:rsidRPr="00285133" w:rsidRDefault="00D57623" w:rsidP="00285133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</w:rPr>
        <w:t>קשר שוטף עם מחלקות כפר הנופש השונות.</w:t>
      </w:r>
    </w:p>
    <w:p w14:paraId="30B887BC" w14:textId="77777777" w:rsidR="00285133" w:rsidRP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 </w:t>
      </w:r>
    </w:p>
    <w:p w14:paraId="323C0FB7" w14:textId="77777777" w:rsidR="00285133" w:rsidRP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u w:val="single"/>
          <w:rtl/>
        </w:rPr>
        <w:t>דרישות תפקיד:</w:t>
      </w:r>
    </w:p>
    <w:p w14:paraId="45339FD8" w14:textId="77777777" w:rsidR="00285133" w:rsidRPr="00285133" w:rsidRDefault="00285133" w:rsidP="00285133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יכולת ניהול והובלת צוות וניסיון קודם בניהול עובדים</w:t>
      </w:r>
      <w:r w:rsidR="00D57623">
        <w:rPr>
          <w:rFonts w:eastAsia="Times New Roman" w:cstheme="minorHAnsi" w:hint="cs"/>
          <w:color w:val="222222"/>
          <w:sz w:val="24"/>
          <w:szCs w:val="24"/>
          <w:rtl/>
        </w:rPr>
        <w:t>- חובה.</w:t>
      </w:r>
    </w:p>
    <w:p w14:paraId="6887FC6E" w14:textId="77777777" w:rsidR="00D57623" w:rsidRPr="00D57623" w:rsidRDefault="00D57623" w:rsidP="00D57623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 xml:space="preserve">ניסיון </w:t>
      </w:r>
      <w:r>
        <w:rPr>
          <w:rFonts w:eastAsia="Times New Roman" w:cstheme="minorHAnsi" w:hint="cs"/>
          <w:color w:val="222222"/>
          <w:sz w:val="24"/>
          <w:szCs w:val="24"/>
          <w:rtl/>
        </w:rPr>
        <w:t xml:space="preserve"> קודם ב</w:t>
      </w:r>
      <w:r w:rsidRPr="00285133">
        <w:rPr>
          <w:rFonts w:eastAsia="Times New Roman" w:cstheme="minorHAnsi"/>
          <w:color w:val="222222"/>
          <w:sz w:val="24"/>
          <w:szCs w:val="24"/>
          <w:rtl/>
        </w:rPr>
        <w:t>עבודה בתיירות -יתרון</w:t>
      </w:r>
    </w:p>
    <w:p w14:paraId="43EBF56E" w14:textId="77777777" w:rsidR="00285133" w:rsidRPr="00285133" w:rsidRDefault="00285133" w:rsidP="00285133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רמת שירותיות גבוהה ויחסי אנוש מצוינים</w:t>
      </w:r>
      <w:r w:rsidR="00D57623">
        <w:rPr>
          <w:rFonts w:eastAsia="Times New Roman" w:cstheme="minorHAnsi" w:hint="cs"/>
          <w:color w:val="222222"/>
          <w:sz w:val="24"/>
          <w:szCs w:val="24"/>
          <w:rtl/>
        </w:rPr>
        <w:t>.</w:t>
      </w:r>
    </w:p>
    <w:p w14:paraId="4E336543" w14:textId="77777777" w:rsidR="00285133" w:rsidRPr="00285133" w:rsidRDefault="00285133" w:rsidP="00285133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שליטה ביישומי מחשב רלוונטיים</w:t>
      </w:r>
      <w:r w:rsidR="00D57623">
        <w:rPr>
          <w:rFonts w:eastAsia="Times New Roman" w:cstheme="minorHAnsi" w:hint="cs"/>
          <w:color w:val="222222"/>
          <w:sz w:val="24"/>
          <w:szCs w:val="24"/>
          <w:rtl/>
        </w:rPr>
        <w:t>.</w:t>
      </w:r>
    </w:p>
    <w:p w14:paraId="24C08F30" w14:textId="77777777" w:rsidR="00285133" w:rsidRPr="00285133" w:rsidRDefault="00285133" w:rsidP="003C653C">
      <w:pPr>
        <w:rPr>
          <w:rFonts w:cstheme="minorHAnsi"/>
          <w:rtl/>
        </w:rPr>
      </w:pPr>
    </w:p>
    <w:p w14:paraId="0A41E1BC" w14:textId="77777777" w:rsidR="00285133" w:rsidRDefault="00285133" w:rsidP="00D5762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D57623">
        <w:rPr>
          <w:rFonts w:eastAsia="Times New Roman" w:cstheme="minorHAnsi" w:hint="cs"/>
          <w:color w:val="222222"/>
          <w:sz w:val="24"/>
          <w:szCs w:val="24"/>
          <w:rtl/>
        </w:rPr>
        <w:t xml:space="preserve">היקף משרה : </w:t>
      </w:r>
      <w:r w:rsidR="00D57623" w:rsidRPr="00D57623">
        <w:rPr>
          <w:rFonts w:eastAsia="Times New Roman" w:cstheme="minorHAnsi"/>
          <w:color w:val="222222"/>
          <w:sz w:val="24"/>
          <w:szCs w:val="24"/>
          <w:rtl/>
        </w:rPr>
        <w:t>משרה מלאה כולל זמינות חלקית בסופ"ש וחגים.</w:t>
      </w:r>
    </w:p>
    <w:p w14:paraId="1C7D8CBE" w14:textId="77777777" w:rsid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</w:rPr>
        <w:t>תחילת עבודה: מיידית</w:t>
      </w:r>
    </w:p>
    <w:p w14:paraId="178D0548" w14:textId="77777777" w:rsid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 w:rsidRPr="00285133">
        <w:rPr>
          <w:rFonts w:eastAsia="Times New Roman" w:cstheme="minorHAnsi"/>
          <w:color w:val="222222"/>
          <w:sz w:val="24"/>
          <w:szCs w:val="24"/>
          <w:rtl/>
        </w:rPr>
        <w:t>כפיפ</w:t>
      </w:r>
      <w:r>
        <w:rPr>
          <w:rFonts w:eastAsia="Times New Roman" w:cstheme="minorHAnsi" w:hint="cs"/>
          <w:color w:val="222222"/>
          <w:sz w:val="24"/>
          <w:szCs w:val="24"/>
          <w:rtl/>
        </w:rPr>
        <w:t>ו</w:t>
      </w:r>
      <w:r w:rsidRPr="00285133">
        <w:rPr>
          <w:rFonts w:eastAsia="Times New Roman" w:cstheme="minorHAnsi"/>
          <w:color w:val="222222"/>
          <w:sz w:val="24"/>
          <w:szCs w:val="24"/>
          <w:rtl/>
        </w:rPr>
        <w:t>ת- מנכ"ל תיירות</w:t>
      </w:r>
    </w:p>
    <w:p w14:paraId="18104DBC" w14:textId="77777777" w:rsid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</w:rPr>
        <w:t>תנאים טובים למתאימים</w:t>
      </w:r>
    </w:p>
    <w:p w14:paraId="4482F013" w14:textId="77777777" w:rsid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</w:p>
    <w:p w14:paraId="6E40ED61" w14:textId="77777777" w:rsid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</w:rPr>
        <w:t xml:space="preserve">קורות חיים יש לשלוח למייל </w:t>
      </w:r>
      <w:hyperlink r:id="rId7" w:history="1">
        <w:r w:rsidRPr="002913B0">
          <w:rPr>
            <w:rStyle w:val="Hyperlink"/>
            <w:rFonts w:eastAsia="Times New Roman" w:cstheme="minorHAnsi"/>
            <w:sz w:val="24"/>
            <w:szCs w:val="24"/>
          </w:rPr>
          <w:t>m.tayarut@ein-zivan.co.il</w:t>
        </w:r>
      </w:hyperlink>
    </w:p>
    <w:p w14:paraId="4BDF9255" w14:textId="77777777" w:rsidR="00285133" w:rsidRP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</w:p>
    <w:p w14:paraId="5AFD9687" w14:textId="77777777" w:rsidR="00285133" w:rsidRPr="00285133" w:rsidRDefault="00285133" w:rsidP="002851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rtl/>
        </w:rPr>
      </w:pPr>
      <w:r>
        <w:rPr>
          <w:rFonts w:eastAsia="Times New Roman" w:cstheme="minorHAnsi" w:hint="cs"/>
          <w:color w:val="222222"/>
          <w:sz w:val="24"/>
          <w:szCs w:val="24"/>
          <w:rtl/>
        </w:rPr>
        <w:t>רק פניות מתאימות תענינה</w:t>
      </w:r>
    </w:p>
    <w:p w14:paraId="4D84961A" w14:textId="77777777" w:rsidR="003622D4" w:rsidRPr="00285133" w:rsidRDefault="003622D4" w:rsidP="003C653C">
      <w:pPr>
        <w:rPr>
          <w:rFonts w:cstheme="minorHAnsi"/>
          <w:rtl/>
        </w:rPr>
      </w:pPr>
    </w:p>
    <w:sectPr w:rsidR="003622D4" w:rsidRPr="00285133" w:rsidSect="00DA6B4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D08C" w14:textId="77777777" w:rsidR="00F1365F" w:rsidRDefault="00F1365F" w:rsidP="00CC41ED">
      <w:pPr>
        <w:spacing w:after="0" w:line="240" w:lineRule="auto"/>
      </w:pPr>
      <w:r>
        <w:separator/>
      </w:r>
    </w:p>
  </w:endnote>
  <w:endnote w:type="continuationSeparator" w:id="0">
    <w:p w14:paraId="7979581B" w14:textId="77777777" w:rsidR="00F1365F" w:rsidRDefault="00F1365F" w:rsidP="00CC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4331" w14:textId="77777777" w:rsidR="00CC41ED" w:rsidRDefault="00CC41E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3C261B" wp14:editId="7E8ECD58">
          <wp:simplePos x="0" y="0"/>
          <wp:positionH relativeFrom="column">
            <wp:posOffset>-1143001</wp:posOffset>
          </wp:positionH>
          <wp:positionV relativeFrom="paragraph">
            <wp:posOffset>-190756</wp:posOffset>
          </wp:positionV>
          <wp:extent cx="7549613" cy="815314"/>
          <wp:effectExtent l="0" t="0" r="0" b="444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26" cy="815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4AE0" w14:textId="77777777" w:rsidR="00F1365F" w:rsidRDefault="00F1365F" w:rsidP="00CC41ED">
      <w:pPr>
        <w:spacing w:after="0" w:line="240" w:lineRule="auto"/>
      </w:pPr>
      <w:r>
        <w:separator/>
      </w:r>
    </w:p>
  </w:footnote>
  <w:footnote w:type="continuationSeparator" w:id="0">
    <w:p w14:paraId="69147345" w14:textId="77777777" w:rsidR="00F1365F" w:rsidRDefault="00F1365F" w:rsidP="00CC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E1A4" w14:textId="77777777" w:rsidR="00CC41ED" w:rsidRDefault="00CC41ED" w:rsidP="00CC41ED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4AE100E4" wp14:editId="34EC1707">
          <wp:simplePos x="0" y="0"/>
          <wp:positionH relativeFrom="column">
            <wp:posOffset>-1143000</wp:posOffset>
          </wp:positionH>
          <wp:positionV relativeFrom="paragraph">
            <wp:posOffset>-596739</wp:posOffset>
          </wp:positionV>
          <wp:extent cx="7579002" cy="1583141"/>
          <wp:effectExtent l="0" t="0" r="317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002" cy="1583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B1CEF" w14:textId="77777777" w:rsidR="00CC41ED" w:rsidRDefault="00CC41ED">
    <w:pPr>
      <w:pStyle w:val="a3"/>
      <w:rPr>
        <w:rtl/>
      </w:rPr>
    </w:pPr>
  </w:p>
  <w:p w14:paraId="1FE1B3D3" w14:textId="77777777" w:rsidR="00CC41ED" w:rsidRDefault="00CC41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05D43"/>
    <w:multiLevelType w:val="hybridMultilevel"/>
    <w:tmpl w:val="E98EA8EA"/>
    <w:lvl w:ilvl="0" w:tplc="3E3E4A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674D2"/>
    <w:multiLevelType w:val="hybridMultilevel"/>
    <w:tmpl w:val="E9585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7754"/>
    <w:multiLevelType w:val="hybridMultilevel"/>
    <w:tmpl w:val="2BCC8D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7D9E"/>
    <w:multiLevelType w:val="hybridMultilevel"/>
    <w:tmpl w:val="D9228B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2960E1"/>
    <w:multiLevelType w:val="hybridMultilevel"/>
    <w:tmpl w:val="D6B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B7858"/>
    <w:multiLevelType w:val="hybridMultilevel"/>
    <w:tmpl w:val="360E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70D4"/>
    <w:multiLevelType w:val="hybridMultilevel"/>
    <w:tmpl w:val="D91ED044"/>
    <w:lvl w:ilvl="0" w:tplc="E9F03A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55992"/>
    <w:multiLevelType w:val="hybridMultilevel"/>
    <w:tmpl w:val="0BA6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4316E"/>
    <w:multiLevelType w:val="hybridMultilevel"/>
    <w:tmpl w:val="D610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D5FFE"/>
    <w:multiLevelType w:val="hybridMultilevel"/>
    <w:tmpl w:val="E5E89D86"/>
    <w:lvl w:ilvl="0" w:tplc="3E522A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3463">
    <w:abstractNumId w:val="0"/>
  </w:num>
  <w:num w:numId="2" w16cid:durableId="1240018906">
    <w:abstractNumId w:val="4"/>
  </w:num>
  <w:num w:numId="3" w16cid:durableId="187373560">
    <w:abstractNumId w:val="3"/>
  </w:num>
  <w:num w:numId="4" w16cid:durableId="2069986150">
    <w:abstractNumId w:val="9"/>
  </w:num>
  <w:num w:numId="5" w16cid:durableId="344133778">
    <w:abstractNumId w:val="6"/>
  </w:num>
  <w:num w:numId="6" w16cid:durableId="1084230554">
    <w:abstractNumId w:val="8"/>
  </w:num>
  <w:num w:numId="7" w16cid:durableId="1958372442">
    <w:abstractNumId w:val="7"/>
  </w:num>
  <w:num w:numId="8" w16cid:durableId="1705206749">
    <w:abstractNumId w:val="5"/>
  </w:num>
  <w:num w:numId="9" w16cid:durableId="1400666627">
    <w:abstractNumId w:val="1"/>
  </w:num>
  <w:num w:numId="10" w16cid:durableId="7394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ED"/>
    <w:rsid w:val="00017316"/>
    <w:rsid w:val="000177EF"/>
    <w:rsid w:val="00050C13"/>
    <w:rsid w:val="00066095"/>
    <w:rsid w:val="000A6299"/>
    <w:rsid w:val="000E04E0"/>
    <w:rsid w:val="00242B02"/>
    <w:rsid w:val="00280D6C"/>
    <w:rsid w:val="00285133"/>
    <w:rsid w:val="002A78E6"/>
    <w:rsid w:val="00303116"/>
    <w:rsid w:val="003031C6"/>
    <w:rsid w:val="00303845"/>
    <w:rsid w:val="0030561B"/>
    <w:rsid w:val="00330792"/>
    <w:rsid w:val="003622D4"/>
    <w:rsid w:val="00373655"/>
    <w:rsid w:val="00384CCA"/>
    <w:rsid w:val="00397AB0"/>
    <w:rsid w:val="003B20BB"/>
    <w:rsid w:val="003C653C"/>
    <w:rsid w:val="003F2C92"/>
    <w:rsid w:val="0042318B"/>
    <w:rsid w:val="00453B49"/>
    <w:rsid w:val="00477818"/>
    <w:rsid w:val="004B501E"/>
    <w:rsid w:val="004E4529"/>
    <w:rsid w:val="005866F6"/>
    <w:rsid w:val="005C7E02"/>
    <w:rsid w:val="0063727F"/>
    <w:rsid w:val="00690FD6"/>
    <w:rsid w:val="007750D2"/>
    <w:rsid w:val="0078358A"/>
    <w:rsid w:val="007A4226"/>
    <w:rsid w:val="007B70F0"/>
    <w:rsid w:val="007F38A7"/>
    <w:rsid w:val="008C22FF"/>
    <w:rsid w:val="008E0D9D"/>
    <w:rsid w:val="008E4355"/>
    <w:rsid w:val="009024AE"/>
    <w:rsid w:val="0090758D"/>
    <w:rsid w:val="00917FFD"/>
    <w:rsid w:val="00A00270"/>
    <w:rsid w:val="00A463BD"/>
    <w:rsid w:val="00A55E07"/>
    <w:rsid w:val="00A9201A"/>
    <w:rsid w:val="00AE1AC7"/>
    <w:rsid w:val="00B501B0"/>
    <w:rsid w:val="00C03E74"/>
    <w:rsid w:val="00C10424"/>
    <w:rsid w:val="00CC41ED"/>
    <w:rsid w:val="00D406EE"/>
    <w:rsid w:val="00D56214"/>
    <w:rsid w:val="00D57623"/>
    <w:rsid w:val="00D868DE"/>
    <w:rsid w:val="00DA5887"/>
    <w:rsid w:val="00DA6B4E"/>
    <w:rsid w:val="00DE7DE9"/>
    <w:rsid w:val="00E22805"/>
    <w:rsid w:val="00E26596"/>
    <w:rsid w:val="00EB7FD8"/>
    <w:rsid w:val="00ED50EC"/>
    <w:rsid w:val="00F0695B"/>
    <w:rsid w:val="00F1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3BCAE"/>
  <w15:docId w15:val="{9C7EDE79-94E6-40B9-9727-EE91EBD9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41ED"/>
  </w:style>
  <w:style w:type="paragraph" w:styleId="a5">
    <w:name w:val="footer"/>
    <w:basedOn w:val="a"/>
    <w:link w:val="a6"/>
    <w:uiPriority w:val="99"/>
    <w:unhideWhenUsed/>
    <w:rsid w:val="00CC4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41ED"/>
  </w:style>
  <w:style w:type="paragraph" w:styleId="a7">
    <w:name w:val="Balloon Text"/>
    <w:basedOn w:val="a"/>
    <w:link w:val="a8"/>
    <w:uiPriority w:val="99"/>
    <w:semiHidden/>
    <w:unhideWhenUsed/>
    <w:rsid w:val="00CC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C41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3116"/>
    <w:pPr>
      <w:ind w:left="720"/>
      <w:contextualSpacing/>
    </w:pPr>
  </w:style>
  <w:style w:type="table" w:styleId="aa">
    <w:name w:val="Table Grid"/>
    <w:basedOn w:val="a1"/>
    <w:uiPriority w:val="59"/>
    <w:rsid w:val="0039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A463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28513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5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tayarut@ein-ziva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משאבי אנוש - קיבוץ מנרה</cp:lastModifiedBy>
  <cp:revision>3</cp:revision>
  <cp:lastPrinted>2025-04-22T15:24:00Z</cp:lastPrinted>
  <dcterms:created xsi:type="dcterms:W3CDTF">2025-04-22T15:20:00Z</dcterms:created>
  <dcterms:modified xsi:type="dcterms:W3CDTF">2025-04-22T15:29:00Z</dcterms:modified>
</cp:coreProperties>
</file>